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7" w:rsidRDefault="00056017" w:rsidP="00C862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18"/>
          <w:szCs w:val="18"/>
        </w:rPr>
      </w:pPr>
    </w:p>
    <w:p w:rsidR="00056017" w:rsidRDefault="00056017" w:rsidP="00C862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18"/>
          <w:szCs w:val="18"/>
        </w:rPr>
      </w:pPr>
    </w:p>
    <w:p w:rsidR="00C8620A" w:rsidRPr="0081619A" w:rsidRDefault="00C8620A" w:rsidP="00C8620A">
      <w:pPr>
        <w:pStyle w:val="a3"/>
        <w:shd w:val="clear" w:color="auto" w:fill="FFFFFF"/>
        <w:spacing w:before="0" w:beforeAutospacing="0"/>
        <w:rPr>
          <w:color w:val="FF0000"/>
          <w:sz w:val="32"/>
          <w:szCs w:val="32"/>
        </w:rPr>
      </w:pPr>
      <w:r w:rsidRPr="0081619A">
        <w:rPr>
          <w:color w:val="FF0000"/>
          <w:sz w:val="32"/>
          <w:szCs w:val="32"/>
        </w:rPr>
        <w:t>Как выбрать школьную одежду?</w:t>
      </w:r>
    </w:p>
    <w:p w:rsidR="00C8620A" w:rsidRPr="0081619A" w:rsidRDefault="00C8620A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 w:rsidRPr="0081619A">
        <w:rPr>
          <w:rFonts w:ascii="Arial" w:hAnsi="Arial"/>
          <w:color w:val="2C2D2E"/>
          <w:sz w:val="32"/>
          <w:szCs w:val="32"/>
        </w:rPr>
        <w:t>❗</w:t>
      </w:r>
      <w:r w:rsidRPr="0081619A">
        <w:rPr>
          <w:color w:val="2C2D2E"/>
          <w:sz w:val="32"/>
          <w:szCs w:val="32"/>
        </w:rPr>
        <w:t>При выборе школьной одежды для ребёнка важно помнить, что он будет проводить в ней много времени. Неправильно подобранный костюм или его низкое качество могут привести к дискомфорту и повысят риск развития кожных заболеваний.</w:t>
      </w:r>
    </w:p>
    <w:p w:rsidR="00C8620A" w:rsidRPr="0081619A" w:rsidRDefault="00C8620A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 w:rsidRPr="0081619A">
        <w:rPr>
          <w:rFonts w:hAnsi="Arial"/>
          <w:color w:val="2C2D2E"/>
          <w:sz w:val="32"/>
          <w:szCs w:val="32"/>
        </w:rPr>
        <w:t>✅</w:t>
      </w:r>
      <w:r w:rsidRPr="0081619A">
        <w:rPr>
          <w:color w:val="2C2D2E"/>
          <w:sz w:val="32"/>
          <w:szCs w:val="32"/>
        </w:rPr>
        <w:t xml:space="preserve"> </w:t>
      </w:r>
      <w:r w:rsidR="0081619A">
        <w:rPr>
          <w:color w:val="2C2D2E"/>
          <w:sz w:val="32"/>
          <w:szCs w:val="32"/>
        </w:rPr>
        <w:t xml:space="preserve"> </w:t>
      </w:r>
      <w:r w:rsidRPr="0081619A">
        <w:rPr>
          <w:color w:val="2C2D2E"/>
          <w:sz w:val="32"/>
          <w:szCs w:val="32"/>
        </w:rPr>
        <w:t>На что обратить внимание:</w:t>
      </w:r>
      <w:r w:rsidRPr="0081619A">
        <w:rPr>
          <w:color w:val="2C2D2E"/>
          <w:sz w:val="32"/>
          <w:szCs w:val="32"/>
        </w:rPr>
        <w:br/>
      </w:r>
      <w:r w:rsidR="00073D7B">
        <w:rPr>
          <w:rFonts w:ascii="Arial" w:hAnsi="Arial"/>
          <w:color w:val="2C2D2E"/>
          <w:sz w:val="32"/>
          <w:szCs w:val="32"/>
        </w:rPr>
        <w:t xml:space="preserve">1. </w:t>
      </w:r>
      <w:r w:rsidRPr="0081619A">
        <w:rPr>
          <w:color w:val="2C2D2E"/>
          <w:sz w:val="32"/>
          <w:szCs w:val="32"/>
        </w:rPr>
        <w:t>Маркировка. На ярлыке должны быть сведения о производителе и составе ткани.</w:t>
      </w:r>
    </w:p>
    <w:p w:rsidR="00C8620A" w:rsidRPr="0081619A" w:rsidRDefault="00073D7B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>
        <w:rPr>
          <w:rFonts w:ascii="Arial" w:hAnsi="Arial"/>
          <w:color w:val="2C2D2E"/>
          <w:sz w:val="32"/>
          <w:szCs w:val="32"/>
        </w:rPr>
        <w:t xml:space="preserve">2. </w:t>
      </w:r>
      <w:r w:rsidR="00C8620A" w:rsidRPr="0081619A">
        <w:rPr>
          <w:color w:val="2C2D2E"/>
          <w:sz w:val="32"/>
          <w:szCs w:val="32"/>
        </w:rPr>
        <w:t>Состав. Лучше выбирать натуральные ткани: хлопок и лён — для осеннего и весеннего времени, а шерсть и кашемир — для зимы. Не стоит полностью отказываться от синтетики в составе изделия, так как синтетические волокна «держат» форму, увеличивают срок службы ткани и упрощают уход за ней.</w:t>
      </w:r>
    </w:p>
    <w:p w:rsidR="00C8620A" w:rsidRPr="0081619A" w:rsidRDefault="00073D7B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>
        <w:rPr>
          <w:rFonts w:ascii="Arial" w:hAnsi="Arial"/>
          <w:color w:val="2C2D2E"/>
          <w:sz w:val="32"/>
          <w:szCs w:val="32"/>
        </w:rPr>
        <w:t xml:space="preserve">3. </w:t>
      </w:r>
      <w:r w:rsidR="00C8620A" w:rsidRPr="0081619A">
        <w:rPr>
          <w:color w:val="2C2D2E"/>
          <w:sz w:val="32"/>
          <w:szCs w:val="32"/>
        </w:rPr>
        <w:t>Запах. Неприятный запах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C8620A" w:rsidRPr="0081619A" w:rsidRDefault="00073D7B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>
        <w:rPr>
          <w:rFonts w:ascii="Arial" w:hAnsi="Arial"/>
          <w:color w:val="2C2D2E"/>
          <w:sz w:val="32"/>
          <w:szCs w:val="32"/>
        </w:rPr>
        <w:t xml:space="preserve">4. </w:t>
      </w:r>
      <w:r w:rsidR="00C8620A" w:rsidRPr="0081619A">
        <w:rPr>
          <w:color w:val="2C2D2E"/>
          <w:sz w:val="32"/>
          <w:szCs w:val="32"/>
        </w:rPr>
        <w:t>Безопасность. Гарантией безопасности школьной одежды для здоровья ребёнка служат декларация о соответствии на изделие или сертификат соответствия. Эти документы продавец обязан предъявить покупателю по первому требованию.</w:t>
      </w:r>
    </w:p>
    <w:p w:rsidR="00C8620A" w:rsidRPr="0081619A" w:rsidRDefault="00073D7B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>
        <w:rPr>
          <w:rFonts w:ascii="Arial" w:hAnsi="Arial"/>
          <w:color w:val="2C2D2E"/>
          <w:sz w:val="32"/>
          <w:szCs w:val="32"/>
        </w:rPr>
        <w:t>5.</w:t>
      </w:r>
      <w:r w:rsidR="00C8620A" w:rsidRPr="0081619A">
        <w:rPr>
          <w:color w:val="2C2D2E"/>
          <w:sz w:val="32"/>
          <w:szCs w:val="32"/>
        </w:rPr>
        <w:t xml:space="preserve">Удобство. Важно правильно подобрать размер, убедиться, что ребёнку удобно в </w:t>
      </w:r>
      <w:r w:rsidRPr="0081619A">
        <w:rPr>
          <w:color w:val="2C2D2E"/>
          <w:sz w:val="32"/>
          <w:szCs w:val="32"/>
        </w:rPr>
        <w:t>обновке,</w:t>
      </w:r>
      <w:r w:rsidR="00C8620A" w:rsidRPr="0081619A">
        <w:rPr>
          <w:color w:val="2C2D2E"/>
          <w:sz w:val="32"/>
          <w:szCs w:val="32"/>
        </w:rPr>
        <w:t xml:space="preserve"> как в сидячем положении, так и при ходьбе.</w:t>
      </w:r>
    </w:p>
    <w:p w:rsidR="00C8620A" w:rsidRPr="0081619A" w:rsidRDefault="00C8620A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 w:rsidRPr="005D4C39">
        <w:rPr>
          <w:color w:val="FF0000"/>
          <w:sz w:val="32"/>
          <w:szCs w:val="32"/>
        </w:rPr>
        <w:t>Спортивный костюм</w:t>
      </w:r>
      <w:r w:rsidRPr="0081619A">
        <w:rPr>
          <w:color w:val="2C2D2E"/>
          <w:sz w:val="32"/>
          <w:szCs w:val="32"/>
        </w:rPr>
        <w:t>. Не забудьте о том, что уроки физкультуры требуют дополнительной формы. При выборе спортивного костюма действуют все вышеперечисленные принципы. Однако стоит учитывать, что уроки физкультуры могут проходить как на улице, так и в спортивном зале.</w:t>
      </w:r>
    </w:p>
    <w:p w:rsidR="00C8620A" w:rsidRPr="0081619A" w:rsidRDefault="005D4C39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>
        <w:rPr>
          <w:rFonts w:ascii="Arial" w:hAnsi="Arial"/>
          <w:color w:val="2C2D2E"/>
          <w:sz w:val="32"/>
          <w:szCs w:val="32"/>
        </w:rPr>
        <w:lastRenderedPageBreak/>
        <w:t xml:space="preserve">! </w:t>
      </w:r>
      <w:r w:rsidR="00C8620A" w:rsidRPr="0081619A">
        <w:rPr>
          <w:color w:val="2C2D2E"/>
          <w:sz w:val="32"/>
          <w:szCs w:val="32"/>
        </w:rPr>
        <w:t>При выборе школьной одежды обязательно ориентируйтесь на предпочтения ребёнка, ведь одежда должна быть не только безопасной и качественной, но и нравиться самому школьнику.</w:t>
      </w:r>
    </w:p>
    <w:p w:rsidR="00C8620A" w:rsidRPr="0081619A" w:rsidRDefault="00C8620A" w:rsidP="00C8620A">
      <w:pPr>
        <w:pStyle w:val="a3"/>
        <w:shd w:val="clear" w:color="auto" w:fill="FFFFFF"/>
        <w:rPr>
          <w:color w:val="2C2D2E"/>
          <w:sz w:val="32"/>
          <w:szCs w:val="32"/>
        </w:rPr>
      </w:pPr>
      <w:r w:rsidRPr="0081619A">
        <w:rPr>
          <w:color w:val="2C2D2E"/>
          <w:sz w:val="32"/>
          <w:szCs w:val="32"/>
        </w:rPr>
        <w:t>Желаем вам приятных и качественных покупок!</w:t>
      </w:r>
    </w:p>
    <w:p w:rsidR="00BB5308" w:rsidRDefault="00BB5308"/>
    <w:p w:rsidR="00C8620A" w:rsidRDefault="00C8620A"/>
    <w:p w:rsidR="00C8620A" w:rsidRPr="00A06337" w:rsidRDefault="005D4C39" w:rsidP="00C8620A">
      <w:pPr>
        <w:rPr>
          <w:b/>
          <w:color w:val="FF0000"/>
          <w:sz w:val="32"/>
          <w:szCs w:val="32"/>
        </w:rPr>
      </w:pPr>
      <w:r w:rsidRPr="00A06337">
        <w:rPr>
          <w:b/>
          <w:color w:val="FF0000"/>
          <w:sz w:val="32"/>
          <w:szCs w:val="32"/>
        </w:rPr>
        <w:t xml:space="preserve">⚡ </w:t>
      </w:r>
      <w:r w:rsidR="00C8620A" w:rsidRPr="00A06337">
        <w:rPr>
          <w:b/>
          <w:color w:val="FF0000"/>
          <w:sz w:val="32"/>
          <w:szCs w:val="32"/>
        </w:rPr>
        <w:t>Важные правила выбора школьной одежды и рюкзака</w:t>
      </w:r>
    </w:p>
    <w:p w:rsidR="00C8620A" w:rsidRDefault="00C8620A" w:rsidP="00C8620A"/>
    <w:p w:rsidR="00C8620A" w:rsidRPr="005D4C39" w:rsidRDefault="00C8620A" w:rsidP="005D4C39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t>Обратите внимание на материал изделия.</w:t>
      </w:r>
    </w:p>
    <w:p w:rsidR="00C8620A" w:rsidRDefault="00C8620A" w:rsidP="00C8620A"/>
    <w:p w:rsidR="00C8620A" w:rsidRDefault="005D4C39" w:rsidP="00C8620A">
      <w:r>
        <w:t xml:space="preserve">Ребенок носит школьную одежду 6 </w:t>
      </w:r>
      <w:r w:rsidR="00C8620A">
        <w:t>и более часов в день, поэтому следует выбирать ткани комфортные в носке, с небольшим содержанием синтетических волокон. Синтетика притягивает пыль и может привести к возникновению аллергии.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C8620A" w:rsidRDefault="00C8620A" w:rsidP="00C8620A"/>
    <w:p w:rsidR="00C8620A" w:rsidRDefault="00C8620A" w:rsidP="005D4C39">
      <w:pPr>
        <w:pStyle w:val="a4"/>
        <w:numPr>
          <w:ilvl w:val="0"/>
          <w:numId w:val="1"/>
        </w:numPr>
      </w:pPr>
      <w:r>
        <w:t>Плотность ткани должна соответствовать сезону, а цветовая гамма соответствовать правилам школы.</w:t>
      </w:r>
    </w:p>
    <w:p w:rsidR="00C8620A" w:rsidRDefault="00C8620A" w:rsidP="00C8620A"/>
    <w:p w:rsidR="00C8620A" w:rsidRDefault="00C8620A" w:rsidP="005D4C39">
      <w:pPr>
        <w:pStyle w:val="a4"/>
        <w:numPr>
          <w:ilvl w:val="0"/>
          <w:numId w:val="1"/>
        </w:numPr>
      </w:pPr>
      <w:r>
        <w:t>Гарантией безопасности школьной одежды для здоровья ребенка является наличие декларации о соответствии на данное изделие или сертификата соответствия, в зависимости от вида изделия. </w:t>
      </w:r>
    </w:p>
    <w:p w:rsidR="00C8620A" w:rsidRDefault="00C8620A" w:rsidP="00C8620A"/>
    <w:p w:rsidR="00C8620A" w:rsidRDefault="00C8620A" w:rsidP="005D4C39">
      <w:pPr>
        <w:pStyle w:val="a4"/>
        <w:numPr>
          <w:ilvl w:val="0"/>
          <w:numId w:val="1"/>
        </w:numPr>
      </w:pPr>
      <w:r>
        <w:t>Но главное правило – ребенку должно быть удобно. При покупке одежды для школы убедитесь, что ребенку в ней удобно и сидя, и при ходьбе.</w:t>
      </w:r>
    </w:p>
    <w:p w:rsidR="00C8620A" w:rsidRDefault="00C8620A" w:rsidP="00C8620A"/>
    <w:p w:rsidR="00C8620A" w:rsidRDefault="00C8620A" w:rsidP="005D4C39">
      <w:pPr>
        <w:pStyle w:val="a4"/>
        <w:numPr>
          <w:ilvl w:val="0"/>
          <w:numId w:val="1"/>
        </w:numPr>
      </w:pPr>
      <w:r>
        <w:t>Определённые правила необходимо учитывать и при выборе ученического портфеля и ранца.</w:t>
      </w:r>
    </w:p>
    <w:p w:rsidR="00C8620A" w:rsidRDefault="00C8620A" w:rsidP="00C8620A"/>
    <w:p w:rsidR="00C8620A" w:rsidRDefault="00C8620A" w:rsidP="00C8620A">
      <w:r>
        <w:t>Для здоровья ребенка крайне важно формировать и поддерживать правильную осанку. Техническим регламентом Таможенного союза «О безопасности продукции, предназначенной для детей и подростков» (</w:t>
      </w:r>
      <w:proofErr w:type="gramStart"/>
      <w:r>
        <w:t>ТР</w:t>
      </w:r>
      <w:proofErr w:type="gramEnd"/>
      <w:r>
        <w:t xml:space="preserve"> ТС 007/2011) регламентируются: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 размеры;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 вес;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️конструкция;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C8620A" w:rsidRDefault="00C8620A" w:rsidP="00C8620A"/>
    <w:p w:rsidR="00C8620A" w:rsidRPr="00A06337" w:rsidRDefault="00C8620A" w:rsidP="00C8620A">
      <w:pPr>
        <w:rPr>
          <w:color w:val="FF0000"/>
        </w:rPr>
      </w:pPr>
      <w:r w:rsidRPr="00A06337">
        <w:rPr>
          <w:color w:val="FF0000"/>
        </w:rPr>
        <w:t>Маркировка ученических ранцев и портфелей и рюкзаков должна содержать информацию о возрасте пользователя. </w:t>
      </w:r>
    </w:p>
    <w:p w:rsidR="00C8620A" w:rsidRDefault="00C8620A" w:rsidP="00C8620A"/>
    <w:p w:rsidR="00C8620A" w:rsidRDefault="00C8620A" w:rsidP="00C8620A">
      <w:r>
        <w:t>Вес портфелей, школьных ранцев и аналогичных изделий без учебников должен быть для обучающихся:</w:t>
      </w:r>
    </w:p>
    <w:p w:rsidR="00C8620A" w:rsidRDefault="00C8620A" w:rsidP="00C8620A">
      <w:r>
        <w:t>—</w:t>
      </w:r>
      <w:r w:rsidR="0081619A">
        <w:t xml:space="preserve"> </w:t>
      </w:r>
      <w:r>
        <w:t>начальных классов не более 700 грамм;</w:t>
      </w:r>
    </w:p>
    <w:p w:rsidR="00C8620A" w:rsidRDefault="00C8620A" w:rsidP="00C8620A">
      <w:r>
        <w:t>—</w:t>
      </w:r>
      <w:proofErr w:type="gramStart"/>
      <w:r>
        <w:t>с</w:t>
      </w:r>
      <w:r w:rsidR="0081619A">
        <w:t xml:space="preserve"> </w:t>
      </w:r>
      <w:proofErr w:type="spellStart"/>
      <w:r>
        <w:t>редних</w:t>
      </w:r>
      <w:proofErr w:type="spellEnd"/>
      <w:proofErr w:type="gramEnd"/>
      <w:r>
        <w:t xml:space="preserve"> и старших классов  не более 1000 грамм.</w:t>
      </w:r>
    </w:p>
    <w:p w:rsidR="00C8620A" w:rsidRDefault="00C8620A" w:rsidP="00C8620A"/>
    <w:p w:rsidR="00C8620A" w:rsidRDefault="00C8620A" w:rsidP="00C8620A">
      <w:r>
        <w:t>Ученические ранцы для детей младшего школьного возраста должны быть снабжены формоустойчивой спинкой, обеспечивающей его полное прилегание к спине обучающегося, а также равномерное распределение веса. </w:t>
      </w:r>
    </w:p>
    <w:p w:rsidR="00C8620A" w:rsidRDefault="00C8620A" w:rsidP="00C8620A"/>
    <w:p w:rsidR="00C8620A" w:rsidRDefault="00C8620A" w:rsidP="00C8620A">
      <w:r>
        <w:t>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</w:p>
    <w:p w:rsidR="00C8620A" w:rsidRDefault="00C8620A" w:rsidP="00C8620A"/>
    <w:p w:rsidR="00C8620A" w:rsidRDefault="00C8620A" w:rsidP="00C8620A">
      <w:r>
        <w:t>Материал для изготовления ранцев должен быть: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 легким;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️прочным;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>️с водоотталкивающим покрытием;</w:t>
      </w:r>
    </w:p>
    <w:p w:rsidR="00C8620A" w:rsidRDefault="00C8620A" w:rsidP="00C8620A">
      <w:r>
        <w:rPr>
          <w:rFonts w:ascii="MS Mincho" w:eastAsia="MS Mincho" w:hAnsi="MS Mincho" w:cs="MS Mincho" w:hint="eastAsia"/>
        </w:rPr>
        <w:t>✔</w:t>
      </w:r>
      <w:r>
        <w:t xml:space="preserve">️ </w:t>
      </w:r>
      <w:proofErr w:type="gramStart"/>
      <w:r>
        <w:t>простым</w:t>
      </w:r>
      <w:proofErr w:type="gramEnd"/>
      <w:r>
        <w:t xml:space="preserve"> в чистке и уходе.</w:t>
      </w:r>
    </w:p>
    <w:sectPr w:rsidR="00C8620A" w:rsidSect="00BB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4BF"/>
    <w:multiLevelType w:val="hybridMultilevel"/>
    <w:tmpl w:val="9C42F500"/>
    <w:lvl w:ilvl="0" w:tplc="73284A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0A"/>
    <w:rsid w:val="00056017"/>
    <w:rsid w:val="00073D7B"/>
    <w:rsid w:val="003C36F7"/>
    <w:rsid w:val="00442679"/>
    <w:rsid w:val="005D4C39"/>
    <w:rsid w:val="0081619A"/>
    <w:rsid w:val="00A06337"/>
    <w:rsid w:val="00BB5308"/>
    <w:rsid w:val="00C659E7"/>
    <w:rsid w:val="00C8620A"/>
    <w:rsid w:val="00CC683C"/>
    <w:rsid w:val="00F1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E5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20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Vasjukovich</dc:creator>
  <cp:keywords/>
  <dc:description/>
  <cp:lastModifiedBy>Vasjukovich</cp:lastModifiedBy>
  <cp:revision>5</cp:revision>
  <dcterms:created xsi:type="dcterms:W3CDTF">2024-08-13T03:28:00Z</dcterms:created>
  <dcterms:modified xsi:type="dcterms:W3CDTF">2025-07-28T09:23:00Z</dcterms:modified>
</cp:coreProperties>
</file>